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472B9" w14:textId="77777777" w:rsidR="005C079A" w:rsidRDefault="005C079A" w:rsidP="005C07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BE93C50" wp14:editId="5DBB884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1DCFA" w14:textId="77777777" w:rsidR="005C079A" w:rsidRDefault="005C079A" w:rsidP="005C07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3473E62" w14:textId="77777777" w:rsidR="005C079A" w:rsidRDefault="005C079A" w:rsidP="005C07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F310E18" w14:textId="77777777" w:rsidR="005C079A" w:rsidRPr="00604332" w:rsidRDefault="005C079A" w:rsidP="005C079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7F6760D" w14:textId="77777777" w:rsidR="005C079A" w:rsidRDefault="005C079A" w:rsidP="005C079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51BA792" w14:textId="77777777" w:rsidR="005C079A" w:rsidRDefault="005C079A" w:rsidP="005C079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10F82D29" w14:textId="26240511" w:rsidR="005C079A" w:rsidRPr="00BC05AF" w:rsidRDefault="005C079A" w:rsidP="005C07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215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6C4009FF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13,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571E">
        <w:rPr>
          <w:rFonts w:ascii="Times New Roman" w:hAnsi="Times New Roman" w:cs="Times New Roman"/>
          <w:sz w:val="28"/>
          <w:szCs w:val="28"/>
        </w:rPr>
        <w:t>0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F20DEA">
        <w:rPr>
          <w:rFonts w:ascii="Times New Roman" w:hAnsi="Times New Roman" w:cs="Times New Roman"/>
          <w:sz w:val="28"/>
          <w:szCs w:val="28"/>
        </w:rPr>
        <w:t>груд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201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</w:t>
      </w:r>
      <w:r w:rsidR="003B6056" w:rsidRPr="003B6056">
        <w:rPr>
          <w:rFonts w:ascii="Times New Roman" w:hAnsi="Times New Roman" w:cs="Times New Roman"/>
          <w:sz w:val="28"/>
          <w:szCs w:val="28"/>
        </w:rPr>
        <w:t>0523483000:09:004:0246, площею 7,8868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14F1FF22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</w:t>
      </w:r>
      <w:r w:rsidR="003B6056" w:rsidRPr="003B6056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0523483000:09:004:0246, площею 7,8868 га, в тому числі ріллі 7,8868 га, укладеного 05 грудня 2012 року між ФЕРМЕРСЬКИМ ГОСПОДАРСТВОМ «БУХНІВСЬКЕ» та Морозівською сільською радою Погребищенського району Вінницької області, зареєстрованого у відділі Держкомзему у Погребищенському районі 28 грудня 2012 року за №052348304008657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5517413" w14:textId="075863C2" w:rsidR="003B6056" w:rsidRPr="003B6056" w:rsidRDefault="0011541A" w:rsidP="003B60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3B6056" w:rsidRPr="003B6056">
        <w:rPr>
          <w:rFonts w:ascii="Times New Roman" w:eastAsia="Times New Roman" w:hAnsi="Times New Roman" w:cs="Times New Roman"/>
          <w:sz w:val="28"/>
          <w:szCs w:val="28"/>
        </w:rPr>
        <w:t>5.</w:t>
      </w:r>
      <w:r w:rsidR="003B60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6056" w:rsidRPr="003B6056">
        <w:rPr>
          <w:rFonts w:ascii="Times New Roman" w:eastAsia="Times New Roman" w:hAnsi="Times New Roman" w:cs="Times New Roman"/>
          <w:sz w:val="28"/>
          <w:szCs w:val="28"/>
        </w:rPr>
        <w:t>Нормативна грошова оцінка земельної ділянки становить – 305727,71 грн. (триста п’ять тисяч сімсот двадцять сім гривень 71 копійка).</w:t>
      </w:r>
    </w:p>
    <w:p w14:paraId="31E65491" w14:textId="77777777" w:rsidR="003B6056" w:rsidRDefault="003B6056" w:rsidP="003B60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7409AAB2" w:rsidR="005913C0" w:rsidRDefault="003B6056" w:rsidP="003B60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056">
        <w:rPr>
          <w:rFonts w:ascii="Times New Roman" w:eastAsia="Times New Roman" w:hAnsi="Times New Roman" w:cs="Times New Roman"/>
          <w:sz w:val="28"/>
          <w:szCs w:val="28"/>
        </w:rPr>
        <w:lastRenderedPageBreak/>
        <w:t>9. Орендна плата вноситься «Орендарем» у грошовій формі в розмірі -  12% від нормативної грошової оцінки земельної ділянки, що становить 36687,32 грн. (тридцять шість тисяч шістсот вісімдесят сім гривень 32 копійки)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4CC07E41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3B6056" w:rsidRPr="003B6056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0523483000:09:004:0246, площею 7,8868 га, в тому числі ріллі 7,8868 га, укладеного 05 грудня 2012 року між ФЕРМЕРСЬКИМ ГОСПОДАРСТВОМ «БУХНІВСЬКЕ» та Морозівською сільською радою Погребищенського району Вінницької області, зареєстрованого у відділі Держкомзему у Погребищенському районі 28 грудня 2012 року за №052348304008657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62DF4" w14:textId="77777777" w:rsidR="00E344A6" w:rsidRDefault="00E344A6" w:rsidP="00063119">
      <w:pPr>
        <w:spacing w:after="0" w:line="240" w:lineRule="auto"/>
      </w:pPr>
      <w:r>
        <w:separator/>
      </w:r>
    </w:p>
  </w:endnote>
  <w:endnote w:type="continuationSeparator" w:id="0">
    <w:p w14:paraId="0D47176A" w14:textId="77777777" w:rsidR="00E344A6" w:rsidRDefault="00E344A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D18F2" w14:textId="77777777" w:rsidR="00E344A6" w:rsidRDefault="00E344A6" w:rsidP="00063119">
      <w:pPr>
        <w:spacing w:after="0" w:line="240" w:lineRule="auto"/>
      </w:pPr>
      <w:r>
        <w:separator/>
      </w:r>
    </w:p>
  </w:footnote>
  <w:footnote w:type="continuationSeparator" w:id="0">
    <w:p w14:paraId="65EFB61E" w14:textId="77777777" w:rsidR="00E344A6" w:rsidRDefault="00E344A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71259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77840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056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C079A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D0C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524E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440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581F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4561"/>
    <w:rsid w:val="00D54FB8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344A6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F2CAE-0452-43CD-829C-B49C5D86E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1836</Words>
  <Characters>1047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2025-12-08T13:27:00Z</cp:lastPrinted>
  <dcterms:created xsi:type="dcterms:W3CDTF">2026-02-16T06:37:00Z</dcterms:created>
  <dcterms:modified xsi:type="dcterms:W3CDTF">2026-03-02T08:14:00Z</dcterms:modified>
</cp:coreProperties>
</file>